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方正小标宋_GBK" w:eastAsia="方正小标宋_GBK"/>
          <w:sz w:val="36"/>
          <w:szCs w:val="36"/>
        </w:rPr>
        <w:t xml:space="preserve">            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南山街道办事处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最低生活保障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政策法规文件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1.《国务院关于进一步加强和改进最低</w:t>
            </w:r>
            <w:r>
              <w:rPr>
                <w:rFonts w:ascii="Times New Roman" w:hAnsi="Times New Roman" w:eastAsia="仿宋_GB2312"/>
                <w:spacing w:val="-11"/>
                <w:szCs w:val="21"/>
              </w:rPr>
              <w:t>生活保障工作的意见》（国发〔2012〕45号）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2.《最低生活保障审核审批办法（试行）》（民发〔2012〕220号）</w:t>
            </w:r>
          </w:p>
          <w:p>
            <w:pPr>
              <w:spacing w:line="28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《中华人民共和国政府信息公开条例》（中国人民共和国国务院令第711号）</w:t>
            </w:r>
          </w:p>
        </w:tc>
        <w:tc>
          <w:tcPr>
            <w:tcW w:w="85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制定或获取信息之日起10个工作日内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南山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办事处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□两微一端       □发布</w:t>
            </w:r>
            <w:bookmarkStart w:id="0" w:name="_GoBack"/>
            <w:bookmarkEnd w:id="0"/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最低生活保障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办事指南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1.办理事项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2.办理条件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</w:t>
            </w:r>
            <w:r>
              <w:rPr>
                <w:rFonts w:ascii="Times New Roman" w:hAnsi="Times New Roman" w:eastAsia="仿宋_GB2312"/>
                <w:spacing w:val="-11"/>
                <w:szCs w:val="21"/>
              </w:rPr>
              <w:t>最低生活保障标准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4.申请材料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5.办理流程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6.办理时间、地点</w:t>
            </w:r>
          </w:p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7.联系方式</w:t>
            </w:r>
          </w:p>
        </w:tc>
        <w:tc>
          <w:tcPr>
            <w:tcW w:w="1983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《中华人民共和国政府信息公开条例》（中国人民共和国国务院令第711号）</w:t>
            </w:r>
          </w:p>
        </w:tc>
        <w:tc>
          <w:tcPr>
            <w:tcW w:w="852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制定或获取信息之日起10个工作日内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南山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办事处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最低生活保障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审核审批信息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街道</w:t>
            </w:r>
            <w:r>
              <w:rPr>
                <w:rFonts w:ascii="Times New Roman" w:hAnsi="Times New Roman" w:eastAsia="仿宋_GB2312"/>
                <w:szCs w:val="21"/>
              </w:rPr>
              <w:t>：辖区内各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社区</w:t>
            </w:r>
            <w:r>
              <w:rPr>
                <w:rFonts w:ascii="Times New Roman" w:hAnsi="Times New Roman" w:eastAsia="仿宋_GB2312"/>
                <w:szCs w:val="21"/>
              </w:rPr>
              <w:t>的对象人数</w:t>
            </w:r>
          </w:p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2.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社区</w:t>
            </w:r>
            <w:r>
              <w:rPr>
                <w:rFonts w:ascii="Times New Roman" w:hAnsi="Times New Roman" w:eastAsia="仿宋_GB2312"/>
                <w:szCs w:val="21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户主</w:t>
            </w:r>
            <w:r>
              <w:rPr>
                <w:rFonts w:ascii="Times New Roman" w:hAnsi="Times New Roman" w:eastAsia="仿宋_GB2312"/>
                <w:szCs w:val="21"/>
              </w:rPr>
              <w:t>姓名、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保障人口数、保障金额、致困原因、纳入时间、</w:t>
            </w:r>
            <w:r>
              <w:rPr>
                <w:rFonts w:ascii="Times New Roman" w:hAnsi="Times New Roman" w:eastAsia="仿宋_GB2312"/>
                <w:szCs w:val="21"/>
              </w:rPr>
              <w:t>其它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《国务院关于进一步加强和改进最低生活保障工作的意见》（国发〔2012〕45号）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制定或获取信息之日起10个工作日内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南山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办事处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临时救助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政策法规文件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1.《国务院关于全面建立临时救助制度的通知》（国发〔2014〕47号）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2.《民政部财政部关于进一步加强和改进临时救助工作的意见》（民发〔2018〕23号）</w:t>
            </w:r>
          </w:p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《中华人民共和国政府信息公开条例》（中国人民共和国国务院令第711号）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制定或获取信息之日起10个工作日内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南山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办事处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临时救助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办事指南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1.办理事项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2.办理条件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3.申请材料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4.办理流程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5.办理时间、地点</w:t>
            </w:r>
          </w:p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6.联系方式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《中华人民共和国政府信息公开条例》（中国人民共和国国务院令第711号）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制定或获取信息之日起10个工作日内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南山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办事处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临时救助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审核审批信息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街道</w:t>
            </w:r>
            <w:r>
              <w:rPr>
                <w:rFonts w:ascii="Times New Roman" w:hAnsi="Times New Roman" w:eastAsia="仿宋_GB2312"/>
                <w:szCs w:val="21"/>
              </w:rPr>
              <w:t>：辖区内各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社区</w:t>
            </w:r>
            <w:r>
              <w:rPr>
                <w:rFonts w:ascii="Times New Roman" w:hAnsi="Times New Roman" w:eastAsia="仿宋_GB2312"/>
                <w:szCs w:val="21"/>
              </w:rPr>
              <w:t>的对象人数、救助总金额</w:t>
            </w:r>
          </w:p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2.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社区</w:t>
            </w:r>
            <w:r>
              <w:rPr>
                <w:rFonts w:ascii="Times New Roman" w:hAnsi="Times New Roman" w:eastAsia="仿宋_GB2312"/>
                <w:szCs w:val="21"/>
              </w:rPr>
              <w:t>：临时救助对象（家庭）姓名、救助人数、救助金额、救助事由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1.《国务院关于全面建立临时救助制度的通知》（国发〔2014〕47号）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2.《民政部财政部关于进一步加强和改进临时救助工作的意见》（民发〔2018〕23号）</w:t>
            </w:r>
          </w:p>
          <w:p>
            <w:pPr>
              <w:spacing w:line="24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制定或获取信息之日起10个工作日内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南山</w:t>
            </w:r>
          </w:p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办事处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就业信息服务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岗位信息发布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招聘单位、岗位要求、福利待遇、咨询电话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《政府信息公开条例》、《人力资源市场暂行条例》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公开事项信息形或变更之日起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20个工作日内公开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南山</w:t>
            </w:r>
          </w:p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办事处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就业信息服务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职业培训信息发布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培训项目、对象范围、培训内容、培训课时、授课地点、报名材料、报名地点（方式）、咨询电话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《政府信息公开条例》、《就业促进法》、《人力资源市场暂行条例》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公开事项信息形或变更之日起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20个工作日内公开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南山</w:t>
            </w:r>
          </w:p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办事处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3F"/>
    <w:rsid w:val="001D1224"/>
    <w:rsid w:val="002F7F7A"/>
    <w:rsid w:val="00405C79"/>
    <w:rsid w:val="0056432F"/>
    <w:rsid w:val="0076003F"/>
    <w:rsid w:val="00CA7F95"/>
    <w:rsid w:val="0AE47411"/>
    <w:rsid w:val="108F3362"/>
    <w:rsid w:val="11504C68"/>
    <w:rsid w:val="13421E03"/>
    <w:rsid w:val="153C359B"/>
    <w:rsid w:val="15B770B1"/>
    <w:rsid w:val="1FC52CC1"/>
    <w:rsid w:val="2BF53241"/>
    <w:rsid w:val="30BB178A"/>
    <w:rsid w:val="30E73715"/>
    <w:rsid w:val="341C78B6"/>
    <w:rsid w:val="41C16BF7"/>
    <w:rsid w:val="4D9C4770"/>
    <w:rsid w:val="52BE2468"/>
    <w:rsid w:val="58862CB0"/>
    <w:rsid w:val="58FF31CF"/>
    <w:rsid w:val="59770BBB"/>
    <w:rsid w:val="5E36359D"/>
    <w:rsid w:val="6008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5</Pages>
  <Words>902</Words>
  <Characters>5146</Characters>
  <Lines>42</Lines>
  <Paragraphs>12</Paragraphs>
  <TotalTime>7</TotalTime>
  <ScaleCrop>false</ScaleCrop>
  <LinksUpToDate>false</LinksUpToDate>
  <CharactersWithSpaces>6036</CharactersWithSpaces>
  <Application>WPS Office_11.1.0.10228_F1E327BC-269C-435d-A152-05C5408002CA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2020-06-10T01:41:00Z</dcterms:created>
  <dc:creator>China</dc:creator>
  <cp:lastModifiedBy>王会文~养生正当时</cp:lastModifiedBy>
  <dcterms:modified xsi:type="dcterms:W3CDTF">2021-01-05T07:29:12Z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